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70EA" w14:textId="77777777" w:rsidR="000D52AB" w:rsidRDefault="000D52AB">
      <w:pPr>
        <w:spacing w:line="330" w:lineRule="exact"/>
        <w:rPr>
          <w:rFonts w:hAnsi="ＭＳ 明朝" w:hint="default"/>
          <w:color w:val="auto"/>
        </w:rPr>
      </w:pPr>
    </w:p>
    <w:p w14:paraId="05BE9335" w14:textId="77777777" w:rsidR="000D52AB" w:rsidRDefault="0089318B" w:rsidP="0089318B">
      <w:pPr>
        <w:spacing w:line="350" w:lineRule="exact"/>
        <w:jc w:val="right"/>
        <w:rPr>
          <w:rFonts w:ascii="ＭＳ ゴシック" w:eastAsia="ＭＳ ゴシック" w:hint="default"/>
          <w:color w:val="auto"/>
        </w:rPr>
      </w:pPr>
      <w:r>
        <w:rPr>
          <w:rFonts w:ascii="ＭＳ ゴシック" w:eastAsia="ＭＳ ゴシック"/>
          <w:color w:val="auto"/>
          <w:sz w:val="22"/>
        </w:rPr>
        <w:t xml:space="preserve">様式　２　</w:t>
      </w:r>
      <w:r w:rsidR="000E1015">
        <w:rPr>
          <w:rFonts w:ascii="ＭＳ ゴシック" w:eastAsia="ＭＳ ゴシック"/>
          <w:color w:val="auto"/>
          <w:sz w:val="22"/>
        </w:rPr>
        <w:t xml:space="preserve">             　　　                      </w:t>
      </w:r>
    </w:p>
    <w:p w14:paraId="7B2215B1" w14:textId="77777777" w:rsidR="000D52AB" w:rsidRPr="000E1015" w:rsidRDefault="000D52AB">
      <w:pPr>
        <w:rPr>
          <w:rFonts w:hint="default"/>
          <w:color w:val="auto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2"/>
      </w:tblGrid>
      <w:tr w:rsidR="000E1015" w:rsidRPr="000E1015" w14:paraId="66EF7665" w14:textId="77777777" w:rsidTr="00D60726">
        <w:trPr>
          <w:trHeight w:val="13176"/>
        </w:trPr>
        <w:tc>
          <w:tcPr>
            <w:tcW w:w="94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5A72567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5852D53B" w14:textId="71A31EB4" w:rsidR="000D52AB" w:rsidRPr="000E1015" w:rsidRDefault="000E1015" w:rsidP="000E1015">
            <w:pPr>
              <w:tabs>
                <w:tab w:val="center" w:pos="4667"/>
              </w:tabs>
              <w:spacing w:line="390" w:lineRule="exact"/>
              <w:rPr>
                <w:rFonts w:hAnsi="ＭＳ 明朝" w:hint="default"/>
                <w:color w:val="auto"/>
              </w:rPr>
            </w:pPr>
            <w:r w:rsidRPr="000E1015">
              <w:rPr>
                <w:rFonts w:ascii="ゴシック" w:eastAsia="ゴシック" w:hAnsi="ゴシック" w:hint="default"/>
                <w:b/>
                <w:color w:val="auto"/>
                <w:sz w:val="26"/>
              </w:rPr>
              <w:tab/>
            </w:r>
            <w:r w:rsidR="001B4CD7">
              <w:rPr>
                <w:rFonts w:ascii="ゴシック" w:eastAsia="ゴシック" w:hAnsi="ゴシック"/>
                <w:b/>
                <w:color w:val="auto"/>
                <w:sz w:val="26"/>
              </w:rPr>
              <w:t>「</w:t>
            </w:r>
            <w:r w:rsidR="00722C37">
              <w:rPr>
                <w:rFonts w:ascii="ゴシック" w:eastAsia="ゴシック" w:hAnsi="ゴシック"/>
                <w:b/>
                <w:color w:val="auto"/>
                <w:sz w:val="26"/>
              </w:rPr>
              <w:t>令和</w:t>
            </w:r>
            <w:r w:rsidR="0076346C">
              <w:rPr>
                <w:rFonts w:ascii="ゴシック" w:eastAsia="ゴシック" w:hAnsi="ゴシック"/>
                <w:b/>
                <w:color w:val="auto"/>
                <w:sz w:val="26"/>
              </w:rPr>
              <w:t>８</w:t>
            </w:r>
            <w:r w:rsidR="00107D2E">
              <w:rPr>
                <w:rFonts w:ascii="ゴシック" w:eastAsia="ゴシック" w:hAnsi="ゴシック" w:hint="default"/>
                <w:b/>
                <w:color w:val="auto"/>
                <w:sz w:val="26"/>
              </w:rPr>
              <w:t>年度</w:t>
            </w:r>
            <w:r w:rsidRPr="000E1015">
              <w:rPr>
                <w:rFonts w:ascii="ゴシック" w:eastAsia="ゴシック" w:hAnsi="ゴシック"/>
                <w:b/>
                <w:color w:val="auto"/>
                <w:sz w:val="26"/>
              </w:rPr>
              <w:t>薩摩スチューデント派遣事業</w:t>
            </w:r>
            <w:r>
              <w:rPr>
                <w:rFonts w:ascii="ゴシック" w:eastAsia="ゴシック" w:hAnsi="ゴシック"/>
                <w:b/>
                <w:color w:val="auto"/>
                <w:sz w:val="26"/>
              </w:rPr>
              <w:t>」</w:t>
            </w:r>
          </w:p>
          <w:p w14:paraId="7CCB1916" w14:textId="77777777" w:rsidR="000D52AB" w:rsidRPr="000E1015" w:rsidRDefault="001B4CD7" w:rsidP="000E1015">
            <w:pPr>
              <w:spacing w:line="390" w:lineRule="exact"/>
              <w:ind w:firstLineChars="50" w:firstLine="130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ascii="ゴシック" w:eastAsia="ゴシック" w:hAnsi="ゴシック"/>
                <w:b/>
                <w:color w:val="auto"/>
                <w:sz w:val="26"/>
              </w:rPr>
              <w:t>応募者</w:t>
            </w:r>
            <w:r w:rsidR="00277CDE">
              <w:rPr>
                <w:rFonts w:ascii="ゴシック" w:eastAsia="ゴシック" w:hAnsi="ゴシック"/>
                <w:b/>
                <w:color w:val="auto"/>
                <w:sz w:val="26"/>
              </w:rPr>
              <w:t>が</w:t>
            </w:r>
            <w:r>
              <w:rPr>
                <w:rFonts w:ascii="ゴシック" w:eastAsia="ゴシック" w:hAnsi="ゴシック"/>
                <w:b/>
                <w:color w:val="auto"/>
                <w:sz w:val="26"/>
              </w:rPr>
              <w:t>所属</w:t>
            </w:r>
            <w:r w:rsidR="00277CDE">
              <w:rPr>
                <w:rFonts w:ascii="ゴシック" w:eastAsia="ゴシック" w:hAnsi="ゴシック"/>
                <w:b/>
                <w:color w:val="auto"/>
                <w:sz w:val="26"/>
              </w:rPr>
              <w:t>する</w:t>
            </w:r>
            <w:r w:rsidR="000E1015" w:rsidRPr="000E1015">
              <w:rPr>
                <w:rFonts w:ascii="ゴシック" w:eastAsia="ゴシック" w:hAnsi="ゴシック"/>
                <w:b/>
                <w:color w:val="auto"/>
                <w:sz w:val="26"/>
              </w:rPr>
              <w:t>学校</w:t>
            </w:r>
            <w:r w:rsidR="00277CDE">
              <w:rPr>
                <w:rFonts w:ascii="ゴシック" w:eastAsia="ゴシック" w:hAnsi="ゴシック"/>
                <w:b/>
                <w:color w:val="auto"/>
                <w:sz w:val="26"/>
              </w:rPr>
              <w:t>の</w:t>
            </w:r>
            <w:r w:rsidR="000E1015" w:rsidRPr="000E1015">
              <w:rPr>
                <w:rFonts w:ascii="ゴシック" w:eastAsia="ゴシック" w:hAnsi="ゴシック"/>
                <w:b/>
                <w:color w:val="auto"/>
                <w:sz w:val="26"/>
              </w:rPr>
              <w:t>長の応募承諾書</w:t>
            </w:r>
          </w:p>
          <w:p w14:paraId="168E6D56" w14:textId="77777777"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14:paraId="710537F5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040A94A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BAB5C50" w14:textId="77777777" w:rsidR="000D52AB" w:rsidRPr="000E1015" w:rsidRDefault="000E1015">
            <w:pPr>
              <w:spacing w:line="370" w:lineRule="exact"/>
              <w:rPr>
                <w:rFonts w:hAnsi="ＭＳ 明朝" w:hint="default"/>
                <w:color w:val="auto"/>
              </w:rPr>
            </w:pPr>
            <w:r w:rsidRPr="000E1015">
              <w:rPr>
                <w:rFonts w:hAnsi="ＭＳ 明朝"/>
                <w:color w:val="auto"/>
                <w:sz w:val="22"/>
              </w:rPr>
              <w:t xml:space="preserve">　　</w:t>
            </w:r>
            <w:r w:rsidR="00107D2E">
              <w:rPr>
                <w:rFonts w:hAnsi="ＭＳ 明朝"/>
                <w:color w:val="auto"/>
                <w:sz w:val="24"/>
              </w:rPr>
              <w:t>鹿児島県知事</w:t>
            </w:r>
            <w:r w:rsidR="00642852">
              <w:rPr>
                <w:rFonts w:hAnsi="ＭＳ 明朝"/>
                <w:color w:val="auto"/>
                <w:sz w:val="24"/>
              </w:rPr>
              <w:t xml:space="preserve">　</w:t>
            </w:r>
            <w:r w:rsidR="00107D2E">
              <w:rPr>
                <w:rFonts w:hAnsi="ＭＳ 明朝"/>
                <w:color w:val="auto"/>
                <w:sz w:val="24"/>
              </w:rPr>
              <w:t xml:space="preserve">　</w:t>
            </w:r>
            <w:r w:rsidRPr="000E1015">
              <w:rPr>
                <w:rFonts w:hAnsi="ＭＳ 明朝"/>
                <w:color w:val="auto"/>
                <w:sz w:val="24"/>
              </w:rPr>
              <w:t>殿</w:t>
            </w:r>
          </w:p>
          <w:p w14:paraId="78016092" w14:textId="77777777"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14:paraId="67E2B673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7F7E4BE4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2B325C2C" w14:textId="5E2BA64A" w:rsidR="00107D2E" w:rsidRDefault="00612767" w:rsidP="00107D2E">
            <w:pPr>
              <w:spacing w:line="370" w:lineRule="exact"/>
              <w:ind w:firstLineChars="100" w:firstLine="240"/>
              <w:rPr>
                <w:rFonts w:hAnsi="ＭＳ 明朝" w:hint="default"/>
                <w:color w:val="auto"/>
                <w:sz w:val="24"/>
              </w:rPr>
            </w:pPr>
            <w:r w:rsidRPr="00612767">
              <w:rPr>
                <w:rFonts w:hAnsi="ＭＳ 明朝"/>
                <w:color w:val="auto"/>
                <w:sz w:val="24"/>
              </w:rPr>
              <w:t>当校</w:t>
            </w:r>
            <w:r w:rsidR="000E1015" w:rsidRPr="00612767">
              <w:rPr>
                <w:rFonts w:hAnsi="ＭＳ 明朝"/>
                <w:color w:val="auto"/>
                <w:sz w:val="24"/>
              </w:rPr>
              <w:t>の</w:t>
            </w:r>
            <w:r w:rsidR="000E1015" w:rsidRPr="000E1015">
              <w:rPr>
                <w:rFonts w:hAnsi="ＭＳ 明朝"/>
                <w:color w:val="auto"/>
                <w:sz w:val="24"/>
                <w:u w:val="single"/>
              </w:rPr>
              <w:t xml:space="preserve">　　　　　　</w:t>
            </w:r>
            <w:r>
              <w:rPr>
                <w:rFonts w:hAnsi="ＭＳ 明朝"/>
                <w:color w:val="auto"/>
                <w:sz w:val="24"/>
                <w:u w:val="single"/>
              </w:rPr>
              <w:t xml:space="preserve">　　　　　　</w:t>
            </w:r>
            <w:r w:rsidR="000E1015" w:rsidRPr="000E1015">
              <w:rPr>
                <w:rFonts w:hAnsi="ＭＳ 明朝"/>
                <w:color w:val="auto"/>
                <w:sz w:val="24"/>
                <w:u w:val="single"/>
              </w:rPr>
              <w:t xml:space="preserve">　　</w:t>
            </w:r>
            <w:r w:rsidR="001B4CD7">
              <w:rPr>
                <w:rFonts w:hAnsi="ＭＳ 明朝"/>
                <w:color w:val="auto"/>
                <w:sz w:val="24"/>
              </w:rPr>
              <w:t>が</w:t>
            </w:r>
            <w:r w:rsidR="00604E3B">
              <w:rPr>
                <w:rFonts w:hAnsi="ＭＳ 明朝"/>
                <w:color w:val="auto"/>
                <w:sz w:val="24"/>
              </w:rPr>
              <w:t>、</w:t>
            </w:r>
            <w:r w:rsidR="001B4CD7">
              <w:rPr>
                <w:rFonts w:hAnsi="ＭＳ 明朝"/>
                <w:color w:val="auto"/>
                <w:sz w:val="24"/>
              </w:rPr>
              <w:t>「</w:t>
            </w:r>
            <w:r w:rsidR="00722C37">
              <w:rPr>
                <w:rFonts w:hAnsi="ＭＳ 明朝"/>
                <w:color w:val="auto"/>
                <w:sz w:val="24"/>
              </w:rPr>
              <w:t>令和</w:t>
            </w:r>
            <w:r w:rsidR="0076346C">
              <w:rPr>
                <w:rFonts w:hAnsi="ＭＳ 明朝"/>
                <w:color w:val="auto"/>
                <w:sz w:val="24"/>
              </w:rPr>
              <w:t>８</w:t>
            </w:r>
            <w:r w:rsidR="00107D2E">
              <w:rPr>
                <w:rFonts w:hAnsi="ＭＳ 明朝" w:hint="default"/>
                <w:color w:val="auto"/>
                <w:sz w:val="24"/>
              </w:rPr>
              <w:t>年度</w:t>
            </w:r>
            <w:r w:rsidR="000E1015" w:rsidRPr="000E1015">
              <w:rPr>
                <w:rFonts w:hAnsi="ＭＳ 明朝"/>
                <w:color w:val="auto"/>
                <w:sz w:val="24"/>
              </w:rPr>
              <w:t>薩摩スチューデント派遣</w:t>
            </w:r>
          </w:p>
          <w:p w14:paraId="4606BEA7" w14:textId="77777777" w:rsidR="00107D2E" w:rsidRDefault="00107D2E" w:rsidP="00107D2E">
            <w:pPr>
              <w:spacing w:line="370" w:lineRule="exact"/>
              <w:ind w:firstLineChars="100" w:firstLine="240"/>
              <w:rPr>
                <w:rFonts w:hAnsi="ＭＳ 明朝" w:hint="default"/>
                <w:color w:val="auto"/>
                <w:sz w:val="24"/>
              </w:rPr>
            </w:pPr>
          </w:p>
          <w:p w14:paraId="0BCCEF21" w14:textId="77777777" w:rsidR="000D52AB" w:rsidRPr="001B4CD7" w:rsidRDefault="000E1015" w:rsidP="00107D2E">
            <w:pPr>
              <w:spacing w:line="370" w:lineRule="exact"/>
              <w:rPr>
                <w:rFonts w:hAnsi="ＭＳ 明朝" w:hint="default"/>
                <w:color w:val="auto"/>
                <w:sz w:val="24"/>
              </w:rPr>
            </w:pPr>
            <w:r w:rsidRPr="000E1015">
              <w:rPr>
                <w:rFonts w:hAnsi="ＭＳ 明朝"/>
                <w:color w:val="auto"/>
                <w:sz w:val="24"/>
              </w:rPr>
              <w:t>事業」に応募することを承諾します。</w:t>
            </w:r>
          </w:p>
          <w:p w14:paraId="4FFE6C06" w14:textId="77777777" w:rsidR="000D52AB" w:rsidRPr="00107D2E" w:rsidRDefault="000D52AB">
            <w:pPr>
              <w:spacing w:line="302" w:lineRule="exact"/>
              <w:rPr>
                <w:rFonts w:hAnsi="ＭＳ 明朝" w:hint="default"/>
                <w:color w:val="auto"/>
              </w:rPr>
            </w:pPr>
          </w:p>
          <w:p w14:paraId="6E83145E" w14:textId="04D2B6D2" w:rsidR="00107D2E" w:rsidRDefault="000E1015" w:rsidP="00107D2E">
            <w:pPr>
              <w:spacing w:line="302" w:lineRule="exact"/>
              <w:ind w:firstLineChars="100" w:firstLine="240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/>
                <w:color w:val="auto"/>
                <w:sz w:val="24"/>
              </w:rPr>
              <w:t>なお</w:t>
            </w:r>
            <w:r w:rsidR="00604E3B">
              <w:rPr>
                <w:rFonts w:hAnsi="ＭＳ 明朝"/>
                <w:color w:val="auto"/>
                <w:sz w:val="24"/>
              </w:rPr>
              <w:t>、</w:t>
            </w:r>
            <w:r>
              <w:rPr>
                <w:rFonts w:hAnsi="ＭＳ 明朝"/>
                <w:color w:val="auto"/>
                <w:sz w:val="24"/>
              </w:rPr>
              <w:t>団員に</w:t>
            </w:r>
            <w:r w:rsidR="004D523D">
              <w:rPr>
                <w:rFonts w:hAnsi="ＭＳ 明朝"/>
                <w:color w:val="auto"/>
                <w:sz w:val="24"/>
              </w:rPr>
              <w:t>選ばれた</w:t>
            </w:r>
            <w:r>
              <w:rPr>
                <w:rFonts w:hAnsi="ＭＳ 明朝"/>
                <w:color w:val="auto"/>
                <w:sz w:val="24"/>
              </w:rPr>
              <w:t>場合は</w:t>
            </w:r>
            <w:r w:rsidR="00604E3B">
              <w:rPr>
                <w:rFonts w:hAnsi="ＭＳ 明朝"/>
                <w:color w:val="auto"/>
                <w:sz w:val="24"/>
              </w:rPr>
              <w:t>、</w:t>
            </w:r>
            <w:r w:rsidR="00107D2E">
              <w:rPr>
                <w:rFonts w:hAnsi="ＭＳ 明朝"/>
                <w:color w:val="auto"/>
                <w:sz w:val="24"/>
              </w:rPr>
              <w:t>当該生徒</w:t>
            </w:r>
            <w:r w:rsidR="00107D2E">
              <w:rPr>
                <w:rFonts w:hAnsi="ＭＳ 明朝" w:hint="default"/>
                <w:color w:val="auto"/>
                <w:sz w:val="24"/>
              </w:rPr>
              <w:t>が</w:t>
            </w:r>
            <w:r w:rsidR="00107D2E">
              <w:rPr>
                <w:rFonts w:hAnsi="ＭＳ 明朝"/>
                <w:color w:val="auto"/>
                <w:sz w:val="24"/>
              </w:rPr>
              <w:t>参加プログラム</w:t>
            </w:r>
            <w:r w:rsidR="004D523D">
              <w:rPr>
                <w:rFonts w:hAnsi="ＭＳ 明朝"/>
                <w:color w:val="auto"/>
                <w:sz w:val="24"/>
              </w:rPr>
              <w:t>及び</w:t>
            </w:r>
            <w:r w:rsidR="004D523D">
              <w:rPr>
                <w:rFonts w:hAnsi="ＭＳ 明朝" w:hint="default"/>
                <w:color w:val="auto"/>
                <w:sz w:val="24"/>
              </w:rPr>
              <w:t>付随する取組</w:t>
            </w:r>
            <w:r w:rsidR="00107D2E">
              <w:rPr>
                <w:rFonts w:hAnsi="ＭＳ 明朝"/>
                <w:color w:val="auto"/>
                <w:sz w:val="24"/>
              </w:rPr>
              <w:t>に</w:t>
            </w:r>
            <w:r w:rsidR="00107D2E">
              <w:rPr>
                <w:rFonts w:hAnsi="ＭＳ 明朝" w:hint="default"/>
                <w:color w:val="auto"/>
                <w:sz w:val="24"/>
              </w:rPr>
              <w:t>着実</w:t>
            </w:r>
          </w:p>
          <w:p w14:paraId="35B15375" w14:textId="77777777" w:rsidR="00107D2E" w:rsidRDefault="00107D2E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</w:p>
          <w:p w14:paraId="6EDB8C56" w14:textId="266D9CAC" w:rsidR="00466AD5" w:rsidRDefault="004D523D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 w:hint="default"/>
                <w:color w:val="auto"/>
                <w:sz w:val="24"/>
              </w:rPr>
              <w:t>に</w:t>
            </w:r>
            <w:r w:rsidR="00107D2E">
              <w:rPr>
                <w:rFonts w:hAnsi="ＭＳ 明朝" w:hint="default"/>
                <w:color w:val="auto"/>
                <w:sz w:val="24"/>
              </w:rPr>
              <w:t>取り組</w:t>
            </w:r>
            <w:r w:rsidR="00107D2E">
              <w:rPr>
                <w:rFonts w:hAnsi="ＭＳ 明朝"/>
                <w:color w:val="auto"/>
                <w:sz w:val="24"/>
              </w:rPr>
              <w:t>むように</w:t>
            </w:r>
            <w:r w:rsidR="00107D2E">
              <w:rPr>
                <w:rFonts w:hAnsi="ＭＳ 明朝" w:hint="default"/>
                <w:color w:val="auto"/>
                <w:sz w:val="24"/>
              </w:rPr>
              <w:t>指導するとともに</w:t>
            </w:r>
            <w:r w:rsidR="00604E3B">
              <w:rPr>
                <w:rFonts w:hAnsi="ＭＳ 明朝" w:hint="default"/>
                <w:color w:val="auto"/>
                <w:sz w:val="24"/>
              </w:rPr>
              <w:t>、</w:t>
            </w:r>
            <w:r w:rsidR="00107D2E">
              <w:rPr>
                <w:rFonts w:hAnsi="ＭＳ 明朝"/>
                <w:color w:val="auto"/>
                <w:sz w:val="24"/>
              </w:rPr>
              <w:t>事業</w:t>
            </w:r>
            <w:r w:rsidR="00107D2E">
              <w:rPr>
                <w:rFonts w:hAnsi="ＭＳ 明朝" w:hint="default"/>
                <w:color w:val="auto"/>
                <w:sz w:val="24"/>
              </w:rPr>
              <w:t>参加後においては</w:t>
            </w:r>
            <w:r w:rsidR="00604E3B">
              <w:rPr>
                <w:rFonts w:hAnsi="ＭＳ 明朝" w:hint="default"/>
                <w:color w:val="auto"/>
                <w:sz w:val="24"/>
              </w:rPr>
              <w:t>、</w:t>
            </w:r>
            <w:r w:rsidR="00466AD5">
              <w:rPr>
                <w:rFonts w:hAnsi="ＭＳ 明朝"/>
                <w:color w:val="auto"/>
                <w:sz w:val="24"/>
              </w:rPr>
              <w:t>体験</w:t>
            </w:r>
            <w:r w:rsidR="00466AD5">
              <w:rPr>
                <w:rFonts w:hAnsi="ＭＳ 明朝" w:hint="default"/>
                <w:color w:val="auto"/>
                <w:sz w:val="24"/>
              </w:rPr>
              <w:t>発表の機会を設け</w:t>
            </w:r>
          </w:p>
          <w:p w14:paraId="77A3C177" w14:textId="77777777" w:rsidR="00466AD5" w:rsidRDefault="00466AD5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</w:p>
          <w:p w14:paraId="6041E6BE" w14:textId="2A969D74" w:rsidR="000D52AB" w:rsidRPr="00612767" w:rsidRDefault="004D523D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 w:hint="default"/>
                <w:color w:val="auto"/>
                <w:sz w:val="24"/>
              </w:rPr>
              <w:t>る</w:t>
            </w:r>
            <w:r w:rsidR="00466AD5">
              <w:rPr>
                <w:rFonts w:hAnsi="ＭＳ 明朝" w:hint="default"/>
                <w:color w:val="auto"/>
                <w:sz w:val="24"/>
              </w:rPr>
              <w:t>など</w:t>
            </w:r>
            <w:r w:rsidR="00B765B2">
              <w:rPr>
                <w:rFonts w:hAnsi="ＭＳ 明朝"/>
                <w:color w:val="auto"/>
                <w:sz w:val="24"/>
              </w:rPr>
              <w:t>学校として</w:t>
            </w:r>
            <w:r w:rsidR="00604E3B">
              <w:rPr>
                <w:rFonts w:hAnsi="ＭＳ 明朝" w:hint="default"/>
                <w:color w:val="auto"/>
                <w:sz w:val="24"/>
              </w:rPr>
              <w:t>、</w:t>
            </w:r>
            <w:r w:rsidR="00107D2E">
              <w:rPr>
                <w:rFonts w:hAnsi="ＭＳ 明朝" w:hint="default"/>
                <w:color w:val="auto"/>
                <w:sz w:val="24"/>
              </w:rPr>
              <w:t>県が実施す</w:t>
            </w:r>
            <w:r w:rsidR="00B765B2">
              <w:rPr>
                <w:rFonts w:hAnsi="ＭＳ 明朝" w:hint="default"/>
                <w:color w:val="auto"/>
                <w:sz w:val="24"/>
              </w:rPr>
              <w:t>る</w:t>
            </w:r>
            <w:r w:rsidR="00466AD5">
              <w:rPr>
                <w:rFonts w:hAnsi="ＭＳ 明朝"/>
                <w:color w:val="auto"/>
                <w:sz w:val="24"/>
              </w:rPr>
              <w:t>同事業</w:t>
            </w:r>
            <w:r w:rsidR="00107D2E">
              <w:rPr>
                <w:rFonts w:hAnsi="ＭＳ 明朝" w:hint="default"/>
                <w:color w:val="auto"/>
                <w:sz w:val="24"/>
              </w:rPr>
              <w:t>に</w:t>
            </w:r>
            <w:r w:rsidR="00107D2E">
              <w:rPr>
                <w:rFonts w:hAnsi="ＭＳ 明朝"/>
                <w:color w:val="auto"/>
                <w:sz w:val="24"/>
              </w:rPr>
              <w:t>協力を</w:t>
            </w:r>
            <w:r w:rsidR="00107D2E">
              <w:rPr>
                <w:rFonts w:hAnsi="ＭＳ 明朝" w:hint="default"/>
                <w:color w:val="auto"/>
                <w:sz w:val="24"/>
              </w:rPr>
              <w:t>行</w:t>
            </w:r>
            <w:r w:rsidR="00466AD5">
              <w:rPr>
                <w:rFonts w:hAnsi="ＭＳ 明朝"/>
                <w:color w:val="auto"/>
                <w:sz w:val="24"/>
              </w:rPr>
              <w:t>い</w:t>
            </w:r>
            <w:r w:rsidR="000E1015" w:rsidRPr="000E1015">
              <w:rPr>
                <w:rFonts w:hAnsi="ＭＳ 明朝"/>
                <w:color w:val="auto"/>
                <w:sz w:val="24"/>
              </w:rPr>
              <w:t>ます。</w:t>
            </w:r>
          </w:p>
          <w:p w14:paraId="5B3DF23F" w14:textId="77777777" w:rsidR="000D52AB" w:rsidRPr="00107D2E" w:rsidRDefault="000D52AB">
            <w:pPr>
              <w:rPr>
                <w:rFonts w:hAnsi="ＭＳ 明朝" w:hint="default"/>
                <w:color w:val="auto"/>
              </w:rPr>
            </w:pPr>
          </w:p>
          <w:p w14:paraId="728331F3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2E203A07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255EF709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4737DB9A" w14:textId="7F88F594" w:rsidR="000D52AB" w:rsidRPr="000E1015" w:rsidRDefault="001B4CD7">
            <w:pPr>
              <w:spacing w:line="370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</w:t>
            </w:r>
            <w:r w:rsidR="00722C37">
              <w:rPr>
                <w:rFonts w:hAnsi="ＭＳ 明朝"/>
                <w:color w:val="auto"/>
                <w:sz w:val="24"/>
              </w:rPr>
              <w:t>令和</w:t>
            </w:r>
            <w:r w:rsidR="0076346C">
              <w:rPr>
                <w:rFonts w:hAnsi="ＭＳ 明朝"/>
                <w:color w:val="auto"/>
                <w:sz w:val="24"/>
              </w:rPr>
              <w:t>８</w:t>
            </w:r>
            <w:r w:rsidR="000E1015" w:rsidRPr="000E1015">
              <w:rPr>
                <w:rFonts w:hAnsi="ＭＳ 明朝"/>
                <w:color w:val="auto"/>
                <w:sz w:val="24"/>
              </w:rPr>
              <w:t>年　　月　　日</w:t>
            </w:r>
          </w:p>
          <w:p w14:paraId="44F079CA" w14:textId="77777777"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14:paraId="587D01DD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4EBD6010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521B2B6A" w14:textId="77777777" w:rsidR="000D52AB" w:rsidRPr="000E1015" w:rsidRDefault="001B4CD7">
            <w:pPr>
              <w:spacing w:line="370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所　在</w:t>
            </w:r>
            <w:r w:rsidR="000E1015" w:rsidRPr="000E1015">
              <w:rPr>
                <w:rFonts w:hAnsi="ＭＳ 明朝"/>
                <w:color w:val="auto"/>
                <w:sz w:val="24"/>
              </w:rPr>
              <w:t xml:space="preserve">　地</w:t>
            </w:r>
          </w:p>
          <w:p w14:paraId="775D6708" w14:textId="77777777"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14:paraId="5546A2D4" w14:textId="77777777" w:rsidR="000D52AB" w:rsidRPr="000E1015" w:rsidRDefault="001B4CD7">
            <w:pPr>
              <w:spacing w:line="370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学　校　名</w:t>
            </w:r>
            <w:r w:rsidR="000E1015" w:rsidRPr="000E1015">
              <w:rPr>
                <w:rFonts w:hAnsi="ＭＳ 明朝"/>
                <w:color w:val="auto"/>
                <w:sz w:val="22"/>
              </w:rPr>
              <w:t xml:space="preserve">　</w:t>
            </w:r>
          </w:p>
          <w:p w14:paraId="11E181D9" w14:textId="77777777"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14:paraId="133F2BB7" w14:textId="77777777" w:rsidR="00466AD5" w:rsidRDefault="001B4CD7" w:rsidP="00642852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  <w:r>
              <w:rPr>
                <w:rFonts w:hAnsi="ＭＳ 明朝"/>
                <w:color w:val="auto"/>
                <w:sz w:val="24"/>
                <w:szCs w:val="24"/>
              </w:rPr>
              <w:t>代</w:t>
            </w:r>
            <w:r w:rsidR="00466AD5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>
              <w:rPr>
                <w:rFonts w:hAnsi="ＭＳ 明朝"/>
                <w:color w:val="auto"/>
                <w:sz w:val="24"/>
                <w:szCs w:val="24"/>
              </w:rPr>
              <w:t>表</w:t>
            </w:r>
            <w:r w:rsidR="00466AD5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>
              <w:rPr>
                <w:rFonts w:hAnsi="ＭＳ 明朝"/>
                <w:color w:val="auto"/>
                <w:sz w:val="24"/>
                <w:szCs w:val="24"/>
              </w:rPr>
              <w:t>者</w:t>
            </w:r>
            <w:r w:rsidR="000E1015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 w:rsidR="000E1015">
              <w:rPr>
                <w:rFonts w:hAnsi="ＭＳ 明朝" w:hint="default"/>
                <w:color w:val="auto"/>
                <w:sz w:val="24"/>
                <w:szCs w:val="24"/>
              </w:rPr>
              <w:t xml:space="preserve">             　　　           　　　　　　　　　　　</w:t>
            </w:r>
          </w:p>
          <w:p w14:paraId="797CC2B3" w14:textId="77777777" w:rsidR="00466AD5" w:rsidRDefault="00466AD5" w:rsidP="00642852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42464836" w14:textId="77777777" w:rsidR="00466AD5" w:rsidRDefault="00466AD5" w:rsidP="00642852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D4D0AC6" w14:textId="77777777" w:rsidR="00466AD5" w:rsidRDefault="00466AD5" w:rsidP="00642852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  <w:r>
              <w:rPr>
                <w:rFonts w:hAnsi="ＭＳ 明朝"/>
                <w:color w:val="auto"/>
                <w:sz w:val="24"/>
                <w:szCs w:val="24"/>
              </w:rPr>
              <w:t xml:space="preserve">連　絡　</w:t>
            </w:r>
            <w:r>
              <w:rPr>
                <w:rFonts w:hAnsi="ＭＳ 明朝" w:hint="default"/>
                <w:color w:val="auto"/>
                <w:sz w:val="24"/>
                <w:szCs w:val="24"/>
              </w:rPr>
              <w:t>先</w:t>
            </w:r>
            <w:r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>
              <w:rPr>
                <w:rFonts w:hAnsi="ＭＳ 明朝" w:hint="default"/>
                <w:color w:val="auto"/>
                <w:sz w:val="24"/>
                <w:szCs w:val="24"/>
              </w:rPr>
              <w:t xml:space="preserve">　（</w:t>
            </w:r>
            <w:r>
              <w:rPr>
                <w:rFonts w:hAnsi="ＭＳ 明朝" w:hint="default"/>
                <w:color w:val="auto"/>
                <w:sz w:val="21"/>
                <w:szCs w:val="24"/>
              </w:rPr>
              <w:t>担当教員</w:t>
            </w:r>
            <w:r>
              <w:rPr>
                <w:rFonts w:hAnsi="ＭＳ 明朝"/>
                <w:color w:val="auto"/>
                <w:sz w:val="21"/>
                <w:szCs w:val="24"/>
              </w:rPr>
              <w:t>等氏名</w:t>
            </w:r>
            <w:r>
              <w:rPr>
                <w:rFonts w:hAnsi="ＭＳ 明朝" w:hint="default"/>
                <w:color w:val="auto"/>
                <w:sz w:val="24"/>
                <w:szCs w:val="24"/>
              </w:rPr>
              <w:t>）</w:t>
            </w:r>
          </w:p>
          <w:p w14:paraId="2FA30886" w14:textId="77777777" w:rsidR="00466AD5" w:rsidRDefault="00466AD5" w:rsidP="00642852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C8AD82B" w14:textId="77777777" w:rsidR="00466AD5" w:rsidRDefault="00466AD5" w:rsidP="00642852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  <w:r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>
              <w:rPr>
                <w:rFonts w:hAnsi="ＭＳ 明朝" w:hint="default"/>
                <w:color w:val="auto"/>
                <w:sz w:val="24"/>
                <w:szCs w:val="24"/>
              </w:rPr>
              <w:t xml:space="preserve">　　　　　　</w:t>
            </w:r>
            <w:r>
              <w:rPr>
                <w:rFonts w:hAnsi="ＭＳ 明朝"/>
                <w:color w:val="auto"/>
                <w:sz w:val="24"/>
                <w:szCs w:val="24"/>
              </w:rPr>
              <w:t>（</w:t>
            </w:r>
            <w:r>
              <w:rPr>
                <w:rFonts w:hAnsi="ＭＳ 明朝"/>
                <w:color w:val="auto"/>
                <w:sz w:val="22"/>
                <w:szCs w:val="24"/>
              </w:rPr>
              <w:t>電　話</w:t>
            </w:r>
            <w:r>
              <w:rPr>
                <w:rFonts w:hAnsi="ＭＳ 明朝"/>
                <w:color w:val="auto"/>
                <w:sz w:val="24"/>
                <w:szCs w:val="24"/>
              </w:rPr>
              <w:t>）</w:t>
            </w:r>
          </w:p>
          <w:p w14:paraId="1593BB25" w14:textId="77777777" w:rsidR="00466AD5" w:rsidRDefault="00466AD5" w:rsidP="00642852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5F7F45E5" w14:textId="77777777" w:rsidR="00466AD5" w:rsidRPr="00466AD5" w:rsidRDefault="00466AD5" w:rsidP="00466AD5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466AD5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 w:rsidRPr="00466AD5">
              <w:rPr>
                <w:rFonts w:hAnsi="ＭＳ 明朝" w:hint="default"/>
                <w:color w:val="auto"/>
                <w:sz w:val="24"/>
                <w:szCs w:val="24"/>
              </w:rPr>
              <w:t xml:space="preserve">　　　　　　</w:t>
            </w:r>
            <w:r w:rsidRPr="00466AD5">
              <w:rPr>
                <w:rFonts w:hAnsi="ＭＳ 明朝"/>
                <w:color w:val="auto"/>
                <w:sz w:val="24"/>
                <w:szCs w:val="24"/>
              </w:rPr>
              <w:t>（</w:t>
            </w:r>
            <w:r>
              <w:rPr>
                <w:rFonts w:hAnsi="ＭＳ 明朝"/>
                <w:color w:val="auto"/>
                <w:sz w:val="22"/>
                <w:szCs w:val="24"/>
              </w:rPr>
              <w:t>メール</w:t>
            </w:r>
            <w:r w:rsidRPr="00466AD5">
              <w:rPr>
                <w:rFonts w:hAnsi="ＭＳ 明朝"/>
                <w:color w:val="auto"/>
                <w:sz w:val="24"/>
                <w:szCs w:val="24"/>
              </w:rPr>
              <w:t>）</w:t>
            </w:r>
          </w:p>
          <w:p w14:paraId="30A938A9" w14:textId="77777777" w:rsidR="000D52AB" w:rsidRPr="000E1015" w:rsidRDefault="000E1015">
            <w:pPr>
              <w:rPr>
                <w:rFonts w:hint="default"/>
                <w:color w:val="auto"/>
              </w:rPr>
            </w:pPr>
            <w:r>
              <w:rPr>
                <w:rFonts w:hAnsi="ＭＳ 明朝" w:hint="default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B9DFA14" w14:textId="77777777" w:rsidR="000D52AB" w:rsidRPr="000E1015" w:rsidRDefault="000D52AB">
      <w:pPr>
        <w:rPr>
          <w:rFonts w:hint="default"/>
          <w:color w:val="auto"/>
        </w:rPr>
      </w:pPr>
    </w:p>
    <w:sectPr w:rsidR="000D52AB" w:rsidRPr="000E1015">
      <w:footnotePr>
        <w:numRestart w:val="eachPage"/>
      </w:footnotePr>
      <w:endnotePr>
        <w:numFmt w:val="decimal"/>
      </w:endnotePr>
      <w:pgSz w:w="11906" w:h="16838"/>
      <w:pgMar w:top="1134" w:right="1020" w:bottom="1134" w:left="1361" w:header="283" w:footer="0" w:gutter="0"/>
      <w:cols w:space="720"/>
      <w:docGrid w:type="linesAndChars" w:linePitch="274" w:charSpace="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3427" w14:textId="77777777" w:rsidR="003B1483" w:rsidRDefault="003B1483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14:paraId="46D214A4" w14:textId="77777777" w:rsidR="003B1483" w:rsidRDefault="003B1483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2818" w14:textId="77777777" w:rsidR="003B1483" w:rsidRDefault="003B1483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14:paraId="27EE52DC" w14:textId="77777777" w:rsidR="003B1483" w:rsidRDefault="003B1483">
      <w:pPr>
        <w:spacing w:before="423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722"/>
  <w:hyphenationZone w:val="283"/>
  <w:drawingGridHorizontalSpacing w:val="25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2AB"/>
    <w:rsid w:val="000510AD"/>
    <w:rsid w:val="0006574A"/>
    <w:rsid w:val="000C5937"/>
    <w:rsid w:val="000D52AB"/>
    <w:rsid w:val="000E1015"/>
    <w:rsid w:val="00107D2E"/>
    <w:rsid w:val="001B4CD7"/>
    <w:rsid w:val="00277CDE"/>
    <w:rsid w:val="003B1483"/>
    <w:rsid w:val="00466AD5"/>
    <w:rsid w:val="004A5DDC"/>
    <w:rsid w:val="004D523D"/>
    <w:rsid w:val="00604E3B"/>
    <w:rsid w:val="00612767"/>
    <w:rsid w:val="00642852"/>
    <w:rsid w:val="006569AC"/>
    <w:rsid w:val="00722C37"/>
    <w:rsid w:val="0076346C"/>
    <w:rsid w:val="00763C3F"/>
    <w:rsid w:val="0089318B"/>
    <w:rsid w:val="00A05705"/>
    <w:rsid w:val="00AA0819"/>
    <w:rsid w:val="00B765B2"/>
    <w:rsid w:val="00BE01EA"/>
    <w:rsid w:val="00D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447BF"/>
  <w15:docId w15:val="{699B78DB-4C8E-4BB5-9CC2-57BBE5B6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D5"/>
    <w:pPr>
      <w:widowControl w:val="0"/>
      <w:textAlignment w:val="baseline"/>
    </w:pPr>
    <w:rPr>
      <w:rFonts w:ascii="ＭＳ 明朝" w:eastAsia="ＭＳ 明朝"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D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66AD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7CDE"/>
    <w:rPr>
      <w:rFonts w:ascii="ＭＳ 明朝" w:eastAsia="ＭＳ 明朝"/>
      <w:color w:val="000000"/>
      <w:sz w:val="14"/>
    </w:rPr>
  </w:style>
  <w:style w:type="paragraph" w:styleId="a7">
    <w:name w:val="footer"/>
    <w:basedOn w:val="a"/>
    <w:link w:val="a8"/>
    <w:uiPriority w:val="99"/>
    <w:unhideWhenUsed/>
    <w:rsid w:val="00277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7CDE"/>
    <w:rPr>
      <w:rFonts w:ascii="ＭＳ 明朝" w:eastAsia="ＭＳ 明朝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6D00-51C8-4AD8-A08A-A2B54020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217842468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寺園 和斗</cp:lastModifiedBy>
  <cp:revision>19</cp:revision>
  <cp:lastPrinted>2021-03-25T10:19:00Z</cp:lastPrinted>
  <dcterms:created xsi:type="dcterms:W3CDTF">2015-03-11T11:25:00Z</dcterms:created>
  <dcterms:modified xsi:type="dcterms:W3CDTF">2026-03-12T02:39:00Z</dcterms:modified>
</cp:coreProperties>
</file>